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5763" w14:textId="45728DAB" w:rsidR="00C14846" w:rsidRPr="00C14846" w:rsidRDefault="00C14846" w:rsidP="00C14846">
      <w:pPr>
        <w:rPr>
          <w:b/>
          <w:bCs/>
        </w:rPr>
      </w:pPr>
      <w:r w:rsidRPr="00C14846">
        <w:rPr>
          <w:b/>
          <w:bCs/>
        </w:rPr>
        <w:t>Sample Independent Study Proposal (Narrative)</w:t>
      </w:r>
    </w:p>
    <w:p w14:paraId="42EF4A05" w14:textId="4D9A61DB" w:rsidR="00C14846" w:rsidRPr="00C14846" w:rsidRDefault="00C14846" w:rsidP="00C14846">
      <w:r w:rsidRPr="00C14846">
        <w:rPr>
          <w:b/>
          <w:bCs/>
        </w:rPr>
        <w:t>Title:</w:t>
      </w:r>
      <w:r w:rsidRPr="00C14846">
        <w:t xml:space="preserve"> </w:t>
      </w:r>
      <w:r w:rsidRPr="00C14846">
        <w:rPr>
          <w:i/>
          <w:iCs/>
        </w:rPr>
        <w:t>Reproductive Justice and Access to Emergency Contraception in College Settings</w:t>
      </w:r>
      <w:r w:rsidRPr="00C14846">
        <w:br/>
      </w:r>
      <w:r w:rsidRPr="00C14846">
        <w:rPr>
          <w:b/>
          <w:bCs/>
        </w:rPr>
        <w:t>Student Name:</w:t>
      </w:r>
      <w:r w:rsidRPr="00C14846">
        <w:t xml:space="preserve"> Jane Doe</w:t>
      </w:r>
      <w:r w:rsidRPr="00C14846">
        <w:br/>
      </w:r>
      <w:r w:rsidRPr="00C14846">
        <w:rPr>
          <w:b/>
          <w:bCs/>
        </w:rPr>
        <w:t>Faculty Sponsor:</w:t>
      </w:r>
      <w:r w:rsidRPr="00C14846">
        <w:t xml:space="preserve"> Dr. </w:t>
      </w:r>
      <w:r w:rsidR="00875E6A">
        <w:t xml:space="preserve">Joe Smith, </w:t>
      </w:r>
      <w:r w:rsidRPr="00C14846">
        <w:t>Associate Professor</w:t>
      </w:r>
      <w:r>
        <w:t xml:space="preserve">, </w:t>
      </w:r>
      <w:hyperlink r:id="rId5" w:history="1">
        <w:r w:rsidR="00683778" w:rsidRPr="00227739">
          <w:rPr>
            <w:rStyle w:val="Hyperlink"/>
          </w:rPr>
          <w:t>joesmith@uchc.edu</w:t>
        </w:r>
      </w:hyperlink>
      <w:r>
        <w:t xml:space="preserve"> </w:t>
      </w:r>
      <w:r w:rsidRPr="00C14846">
        <w:br/>
      </w:r>
    </w:p>
    <w:p w14:paraId="70F77BF4" w14:textId="3C25E67C" w:rsidR="00C14846" w:rsidRPr="00C14846" w:rsidRDefault="00C14846" w:rsidP="00C14846">
      <w:pPr>
        <w:rPr>
          <w:b/>
          <w:bCs/>
        </w:rPr>
      </w:pPr>
      <w:r w:rsidRPr="00C14846">
        <w:rPr>
          <w:b/>
          <w:bCs/>
        </w:rPr>
        <w:t xml:space="preserve">1. </w:t>
      </w:r>
      <w:r>
        <w:rPr>
          <w:b/>
          <w:bCs/>
        </w:rPr>
        <w:t>Elective</w:t>
      </w:r>
      <w:r w:rsidRPr="00C14846">
        <w:rPr>
          <w:b/>
          <w:bCs/>
        </w:rPr>
        <w:t xml:space="preserve"> Description</w:t>
      </w:r>
    </w:p>
    <w:p w14:paraId="615B2D2F" w14:textId="77777777" w:rsidR="00C14846" w:rsidRDefault="00C14846" w:rsidP="00C14846">
      <w:r w:rsidRPr="00C14846">
        <w:t>This independent study will examine reproductive justice with a focus on access to emergency contraception (EC) in college health systems. I will explore how policies, cultural attitudes, and logistical barriers affect EC availability across campuses. This study aligns with my interest in sexual and reproductive health equity and supports my long-term goal of working in health policy advocacy for underserved populations.</w:t>
      </w:r>
    </w:p>
    <w:p w14:paraId="6F54F86F" w14:textId="77777777" w:rsidR="00C14846" w:rsidRDefault="00C14846" w:rsidP="00C14846"/>
    <w:p w14:paraId="075B033F" w14:textId="3CC6B5D3" w:rsidR="00C14846" w:rsidRDefault="00C14846" w:rsidP="00C14846">
      <w:r>
        <w:t xml:space="preserve">We will cover the following topic: </w:t>
      </w:r>
    </w:p>
    <w:p w14:paraId="61FAA154" w14:textId="77777777" w:rsidR="00C14846" w:rsidRPr="00C14846" w:rsidRDefault="00C14846" w:rsidP="00C14846">
      <w:pPr>
        <w:numPr>
          <w:ilvl w:val="0"/>
          <w:numId w:val="2"/>
        </w:numPr>
      </w:pPr>
      <w:r w:rsidRPr="00C14846">
        <w:t>Reproductive justice frameworks</w:t>
      </w:r>
    </w:p>
    <w:p w14:paraId="670BF3F2" w14:textId="77777777" w:rsidR="00C14846" w:rsidRPr="00C14846" w:rsidRDefault="00C14846" w:rsidP="00C14846">
      <w:pPr>
        <w:numPr>
          <w:ilvl w:val="0"/>
          <w:numId w:val="2"/>
        </w:numPr>
      </w:pPr>
      <w:r w:rsidRPr="00C14846">
        <w:t>Campus health systems and contraceptive access</w:t>
      </w:r>
    </w:p>
    <w:p w14:paraId="509A8259" w14:textId="77777777" w:rsidR="00C14846" w:rsidRPr="00C14846" w:rsidRDefault="00C14846" w:rsidP="00C14846">
      <w:pPr>
        <w:numPr>
          <w:ilvl w:val="0"/>
          <w:numId w:val="2"/>
        </w:numPr>
      </w:pPr>
      <w:r w:rsidRPr="00C14846">
        <w:t>FDA regulations and OTC access to EC</w:t>
      </w:r>
    </w:p>
    <w:p w14:paraId="52877EB3" w14:textId="77777777" w:rsidR="00C14846" w:rsidRPr="00C14846" w:rsidRDefault="00C14846" w:rsidP="00C14846">
      <w:pPr>
        <w:numPr>
          <w:ilvl w:val="0"/>
          <w:numId w:val="2"/>
        </w:numPr>
      </w:pPr>
      <w:r w:rsidRPr="00C14846">
        <w:t>Stigma, misinformation, and equity in reproductive care</w:t>
      </w:r>
    </w:p>
    <w:p w14:paraId="33148839" w14:textId="77777777" w:rsidR="00C14846" w:rsidRPr="00C14846" w:rsidRDefault="00C14846" w:rsidP="00C14846">
      <w:pPr>
        <w:numPr>
          <w:ilvl w:val="0"/>
          <w:numId w:val="2"/>
        </w:numPr>
      </w:pPr>
      <w:r w:rsidRPr="00C14846">
        <w:t>Policy and programmatic approaches to improve EC access</w:t>
      </w:r>
    </w:p>
    <w:p w14:paraId="0A914A64" w14:textId="77777777" w:rsidR="00C14846" w:rsidRDefault="00C14846" w:rsidP="00C14846"/>
    <w:p w14:paraId="3E22492B" w14:textId="429CAED3" w:rsidR="00C14846" w:rsidRDefault="00C14846" w:rsidP="00C14846">
      <w:r>
        <w:t xml:space="preserve">To meet the elective criteria, I will: </w:t>
      </w:r>
    </w:p>
    <w:p w14:paraId="74B087EC" w14:textId="3993414D" w:rsidR="00C14846" w:rsidRPr="00C14846" w:rsidRDefault="00C14846" w:rsidP="00C14846">
      <w:pPr>
        <w:pStyle w:val="ListParagraph"/>
        <w:numPr>
          <w:ilvl w:val="0"/>
          <w:numId w:val="6"/>
        </w:numPr>
      </w:pPr>
      <w:r w:rsidRPr="00C14846">
        <w:t>Conduct a literature review of peer-reviewed and grey literature (approx. 25 sources)</w:t>
      </w:r>
    </w:p>
    <w:p w14:paraId="335B71A1" w14:textId="005F02B1" w:rsidR="00C14846" w:rsidRPr="00C14846" w:rsidRDefault="00C14846" w:rsidP="00C14846">
      <w:pPr>
        <w:numPr>
          <w:ilvl w:val="0"/>
          <w:numId w:val="3"/>
        </w:numPr>
      </w:pPr>
      <w:r w:rsidRPr="00C14846">
        <w:t>Analyze publicly available polic</w:t>
      </w:r>
      <w:r>
        <w:t xml:space="preserve">ies, </w:t>
      </w:r>
      <w:r w:rsidRPr="00C14846">
        <w:t xml:space="preserve">access data from </w:t>
      </w:r>
      <w:r>
        <w:t>10-15</w:t>
      </w:r>
      <w:r w:rsidRPr="00C14846">
        <w:t xml:space="preserve"> health systems</w:t>
      </w:r>
    </w:p>
    <w:p w14:paraId="562301EE" w14:textId="6BB27D17" w:rsidR="00C14846" w:rsidRPr="00C14846" w:rsidRDefault="00C14846" w:rsidP="00C14846">
      <w:pPr>
        <w:numPr>
          <w:ilvl w:val="0"/>
          <w:numId w:val="3"/>
        </w:numPr>
      </w:pPr>
      <w:r w:rsidRPr="00C14846">
        <w:t xml:space="preserve">Develop </w:t>
      </w:r>
      <w:r w:rsidR="00683778">
        <w:t xml:space="preserve">an </w:t>
      </w:r>
      <w:r w:rsidRPr="00C14846">
        <w:t>infographic and policy brief for student health administrators</w:t>
      </w:r>
    </w:p>
    <w:p w14:paraId="180DFC80" w14:textId="56A64BD2" w:rsidR="00C14846" w:rsidRPr="00C14846" w:rsidRDefault="00C14846" w:rsidP="00C14846">
      <w:pPr>
        <w:numPr>
          <w:ilvl w:val="0"/>
          <w:numId w:val="3"/>
        </w:numPr>
      </w:pPr>
      <w:r w:rsidRPr="00C14846">
        <w:t xml:space="preserve">Meet biweekly with </w:t>
      </w:r>
      <w:r w:rsidR="00683778">
        <w:t xml:space="preserve">my </w:t>
      </w:r>
      <w:r w:rsidRPr="00C14846">
        <w:t>faculty sponsor to review progress and receive feedback</w:t>
      </w:r>
    </w:p>
    <w:p w14:paraId="20C9527C" w14:textId="77777777" w:rsidR="00C14846" w:rsidRPr="00C14846" w:rsidRDefault="00C14846" w:rsidP="00C14846"/>
    <w:p w14:paraId="3C4CE66F" w14:textId="77777777" w:rsidR="00C14846" w:rsidRPr="00C14846" w:rsidRDefault="00C14846" w:rsidP="00C14846">
      <w:pPr>
        <w:rPr>
          <w:b/>
          <w:bCs/>
        </w:rPr>
      </w:pPr>
      <w:r w:rsidRPr="00C14846">
        <w:rPr>
          <w:b/>
          <w:bCs/>
        </w:rPr>
        <w:t>2. Learning Objectives</w:t>
      </w:r>
    </w:p>
    <w:p w14:paraId="6D310C1C" w14:textId="77777777" w:rsidR="00C14846" w:rsidRPr="00C14846" w:rsidRDefault="00C14846" w:rsidP="00C14846">
      <w:r w:rsidRPr="00C14846">
        <w:t>By the end of this independent study, I will be able to:</w:t>
      </w:r>
    </w:p>
    <w:p w14:paraId="0DAA9293" w14:textId="77777777" w:rsidR="00C14846" w:rsidRPr="00C14846" w:rsidRDefault="00C14846" w:rsidP="00C14846">
      <w:pPr>
        <w:numPr>
          <w:ilvl w:val="0"/>
          <w:numId w:val="1"/>
        </w:numPr>
      </w:pPr>
      <w:r w:rsidRPr="00C14846">
        <w:t>Analyze the policy environment surrounding emergency contraception access at U.S. colleges and universities.</w:t>
      </w:r>
    </w:p>
    <w:p w14:paraId="63C5C361" w14:textId="77777777" w:rsidR="00C14846" w:rsidRPr="00C14846" w:rsidRDefault="00C14846" w:rsidP="00C14846">
      <w:pPr>
        <w:numPr>
          <w:ilvl w:val="0"/>
          <w:numId w:val="1"/>
        </w:numPr>
      </w:pPr>
      <w:r w:rsidRPr="00C14846">
        <w:t xml:space="preserve">Evaluate the impact of structural and cultural barriers to EC access on marginalized student populations. </w:t>
      </w:r>
      <w:r w:rsidRPr="00C14846">
        <w:rPr>
          <w:i/>
          <w:iCs/>
        </w:rPr>
        <w:t>(Mapped to MPH Competency #6)</w:t>
      </w:r>
    </w:p>
    <w:p w14:paraId="34E53FFF" w14:textId="77777777" w:rsidR="00C14846" w:rsidRPr="00C14846" w:rsidRDefault="00C14846" w:rsidP="00C14846">
      <w:pPr>
        <w:numPr>
          <w:ilvl w:val="0"/>
          <w:numId w:val="1"/>
        </w:numPr>
      </w:pPr>
      <w:r w:rsidRPr="00C14846">
        <w:t xml:space="preserve">Develop a policy brief and infographic summarizing findings and proposed solutions. </w:t>
      </w:r>
      <w:r w:rsidRPr="00C14846">
        <w:rPr>
          <w:i/>
          <w:iCs/>
        </w:rPr>
        <w:t>(Mapped to MPH Competency #19)</w:t>
      </w:r>
    </w:p>
    <w:p w14:paraId="59D4F8B8" w14:textId="77777777" w:rsidR="00C14846" w:rsidRPr="00C14846" w:rsidRDefault="00C14846" w:rsidP="00C14846">
      <w:pPr>
        <w:numPr>
          <w:ilvl w:val="0"/>
          <w:numId w:val="1"/>
        </w:numPr>
      </w:pPr>
      <w:r w:rsidRPr="00C14846">
        <w:t>Synthesize literature on reproductive justice frameworks and their application in higher education health services.</w:t>
      </w:r>
    </w:p>
    <w:p w14:paraId="5A5697F0" w14:textId="77777777" w:rsidR="00C14846" w:rsidRPr="00C14846" w:rsidRDefault="00C14846" w:rsidP="00C14846">
      <w:pPr>
        <w:numPr>
          <w:ilvl w:val="0"/>
          <w:numId w:val="1"/>
        </w:numPr>
      </w:pPr>
      <w:r w:rsidRPr="00C14846">
        <w:t xml:space="preserve">Reflect on the role of public health professionals in </w:t>
      </w:r>
      <w:proofErr w:type="gramStart"/>
      <w:r w:rsidRPr="00C14846">
        <w:t>advocating for</w:t>
      </w:r>
      <w:proofErr w:type="gramEnd"/>
      <w:r w:rsidRPr="00C14846">
        <w:t xml:space="preserve"> reproductive health equity.</w:t>
      </w:r>
    </w:p>
    <w:p w14:paraId="41F93B2D" w14:textId="69081117" w:rsidR="00C14846" w:rsidRPr="00C14846" w:rsidRDefault="00C14846" w:rsidP="00C14846">
      <w:pPr>
        <w:rPr>
          <w:b/>
          <w:bCs/>
        </w:rPr>
      </w:pPr>
    </w:p>
    <w:p w14:paraId="60EA4FCD" w14:textId="24067205" w:rsidR="00C14846" w:rsidRDefault="00C14846" w:rsidP="00C14846">
      <w:pPr>
        <w:rPr>
          <w:b/>
          <w:bCs/>
        </w:rPr>
      </w:pPr>
      <w:r w:rsidRPr="00C14846">
        <w:rPr>
          <w:b/>
          <w:bCs/>
        </w:rPr>
        <w:t>5. Deliverables</w:t>
      </w:r>
    </w:p>
    <w:p w14:paraId="07E750AE" w14:textId="70F7312D" w:rsidR="00C14846" w:rsidRPr="00C14846" w:rsidRDefault="00C14846" w:rsidP="00C14846">
      <w:r>
        <w:t xml:space="preserve">By </w:t>
      </w:r>
      <w:r w:rsidRPr="00C14846">
        <w:t>the end of this independent study, I will have completed the following:</w:t>
      </w:r>
    </w:p>
    <w:p w14:paraId="180462E9" w14:textId="77777777" w:rsidR="00C14846" w:rsidRPr="00C14846" w:rsidRDefault="00C14846" w:rsidP="00C14846">
      <w:pPr>
        <w:numPr>
          <w:ilvl w:val="0"/>
          <w:numId w:val="4"/>
        </w:numPr>
      </w:pPr>
      <w:r w:rsidRPr="00C14846">
        <w:t>Literature Review Paper (10–12 pages) on reproductive justice and EC access</w:t>
      </w:r>
    </w:p>
    <w:p w14:paraId="7B534CA6" w14:textId="77777777" w:rsidR="00C14846" w:rsidRPr="00C14846" w:rsidRDefault="00C14846" w:rsidP="00C14846">
      <w:pPr>
        <w:numPr>
          <w:ilvl w:val="0"/>
          <w:numId w:val="4"/>
        </w:numPr>
      </w:pPr>
      <w:r w:rsidRPr="00C14846">
        <w:t>Policy Brief (2–3 pages) outlining barriers and policy recommendations</w:t>
      </w:r>
    </w:p>
    <w:p w14:paraId="45B06B80" w14:textId="77777777" w:rsidR="00C14846" w:rsidRPr="00C14846" w:rsidRDefault="00C14846" w:rsidP="00C14846">
      <w:pPr>
        <w:numPr>
          <w:ilvl w:val="0"/>
          <w:numId w:val="4"/>
        </w:numPr>
      </w:pPr>
      <w:r w:rsidRPr="00C14846">
        <w:t>Infographic communicating access gaps and strategies to students</w:t>
      </w:r>
    </w:p>
    <w:p w14:paraId="1C18D642" w14:textId="77777777" w:rsidR="00C14846" w:rsidRPr="00C14846" w:rsidRDefault="00C14846" w:rsidP="00C14846">
      <w:pPr>
        <w:numPr>
          <w:ilvl w:val="0"/>
          <w:numId w:val="4"/>
        </w:numPr>
      </w:pPr>
      <w:r w:rsidRPr="00C14846">
        <w:t>Final Presentation for MPH student peer group</w:t>
      </w:r>
    </w:p>
    <w:p w14:paraId="7FE063C3" w14:textId="77777777" w:rsidR="00C14846" w:rsidRPr="00C14846" w:rsidRDefault="00C14846" w:rsidP="00C14846">
      <w:pPr>
        <w:numPr>
          <w:ilvl w:val="0"/>
          <w:numId w:val="4"/>
        </w:numPr>
      </w:pPr>
      <w:r w:rsidRPr="00C14846">
        <w:t>Weekly Reflection Journal documenting learning and challenges</w:t>
      </w:r>
    </w:p>
    <w:p w14:paraId="7ABAE6AA" w14:textId="57020096" w:rsidR="00C14846" w:rsidRPr="00C14846" w:rsidRDefault="00C14846" w:rsidP="00C14846"/>
    <w:p w14:paraId="6F2FF753" w14:textId="01AF9AF8" w:rsidR="00C14846" w:rsidRPr="00C14846" w:rsidRDefault="00C14846" w:rsidP="00C14846">
      <w:pPr>
        <w:rPr>
          <w:b/>
          <w:bCs/>
        </w:rPr>
      </w:pPr>
      <w:r w:rsidRPr="00C14846">
        <w:rPr>
          <w:b/>
          <w:bCs/>
        </w:rPr>
        <w:t xml:space="preserve">Competency Mapping Worksheet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2243"/>
        <w:gridCol w:w="3918"/>
      </w:tblGrid>
      <w:tr w:rsidR="00C14846" w:rsidRPr="00C14846" w14:paraId="7596BEB5" w14:textId="77777777" w:rsidTr="00C14846">
        <w:tc>
          <w:tcPr>
            <w:tcW w:w="0" w:type="auto"/>
            <w:hideMark/>
          </w:tcPr>
          <w:p w14:paraId="1E3016D4" w14:textId="77777777" w:rsidR="00C14846" w:rsidRPr="00C14846" w:rsidRDefault="00C14846" w:rsidP="00C14846">
            <w:pPr>
              <w:rPr>
                <w:b/>
                <w:bCs/>
              </w:rPr>
            </w:pPr>
            <w:r w:rsidRPr="00C14846">
              <w:rPr>
                <w:b/>
                <w:bCs/>
              </w:rPr>
              <w:t>Learning Objective</w:t>
            </w:r>
          </w:p>
        </w:tc>
        <w:tc>
          <w:tcPr>
            <w:tcW w:w="0" w:type="auto"/>
            <w:hideMark/>
          </w:tcPr>
          <w:p w14:paraId="35E8773E" w14:textId="77777777" w:rsidR="00C14846" w:rsidRPr="00C14846" w:rsidRDefault="00C14846" w:rsidP="00C14846">
            <w:pPr>
              <w:rPr>
                <w:b/>
                <w:bCs/>
              </w:rPr>
            </w:pPr>
            <w:r w:rsidRPr="00C14846">
              <w:rPr>
                <w:b/>
                <w:bCs/>
              </w:rPr>
              <w:t>Mapped MPH Competency</w:t>
            </w:r>
          </w:p>
        </w:tc>
        <w:tc>
          <w:tcPr>
            <w:tcW w:w="0" w:type="auto"/>
            <w:hideMark/>
          </w:tcPr>
          <w:p w14:paraId="32335027" w14:textId="77777777" w:rsidR="00C14846" w:rsidRPr="00C14846" w:rsidRDefault="00C14846" w:rsidP="00C14846">
            <w:pPr>
              <w:rPr>
                <w:b/>
                <w:bCs/>
              </w:rPr>
            </w:pPr>
            <w:r w:rsidRPr="00C14846">
              <w:rPr>
                <w:b/>
                <w:bCs/>
              </w:rPr>
              <w:t>Competency Description</w:t>
            </w:r>
          </w:p>
        </w:tc>
      </w:tr>
      <w:tr w:rsidR="00C14846" w:rsidRPr="00C14846" w14:paraId="729F4FE0" w14:textId="77777777" w:rsidTr="00C14846">
        <w:tc>
          <w:tcPr>
            <w:tcW w:w="0" w:type="auto"/>
            <w:hideMark/>
          </w:tcPr>
          <w:p w14:paraId="331F1E17" w14:textId="77777777" w:rsidR="00C14846" w:rsidRPr="00C14846" w:rsidRDefault="00C14846" w:rsidP="00C14846">
            <w:r w:rsidRPr="00C14846">
              <w:t>Evaluate the impact of structural and cultural barriers to EC access on marginalized student populations</w:t>
            </w:r>
          </w:p>
        </w:tc>
        <w:tc>
          <w:tcPr>
            <w:tcW w:w="0" w:type="auto"/>
            <w:hideMark/>
          </w:tcPr>
          <w:p w14:paraId="4BD22768" w14:textId="77777777" w:rsidR="00C14846" w:rsidRPr="00C14846" w:rsidRDefault="00C14846" w:rsidP="00C14846">
            <w:r w:rsidRPr="00C14846">
              <w:t>#6 – Social Inequities and Racism</w:t>
            </w:r>
          </w:p>
        </w:tc>
        <w:tc>
          <w:tcPr>
            <w:tcW w:w="0" w:type="auto"/>
            <w:hideMark/>
          </w:tcPr>
          <w:p w14:paraId="583E8C75" w14:textId="77777777" w:rsidR="00C14846" w:rsidRPr="00C14846" w:rsidRDefault="00C14846" w:rsidP="00C14846">
            <w:r w:rsidRPr="00C14846">
              <w:t>Discuss the means by which structural bias, social inequities and racism undermine health and create challenges to achieving health equity</w:t>
            </w:r>
          </w:p>
        </w:tc>
      </w:tr>
      <w:tr w:rsidR="00C14846" w:rsidRPr="00C14846" w14:paraId="0C70790A" w14:textId="77777777" w:rsidTr="00C14846">
        <w:tc>
          <w:tcPr>
            <w:tcW w:w="0" w:type="auto"/>
            <w:hideMark/>
          </w:tcPr>
          <w:p w14:paraId="64C82960" w14:textId="77777777" w:rsidR="00C14846" w:rsidRPr="00C14846" w:rsidRDefault="00C14846" w:rsidP="00C14846">
            <w:r w:rsidRPr="00C14846">
              <w:t>Develop a policy brief and infographic summarizing findings and proposed solutions</w:t>
            </w:r>
          </w:p>
        </w:tc>
        <w:tc>
          <w:tcPr>
            <w:tcW w:w="0" w:type="auto"/>
            <w:hideMark/>
          </w:tcPr>
          <w:p w14:paraId="6DE84261" w14:textId="77777777" w:rsidR="00C14846" w:rsidRPr="00C14846" w:rsidRDefault="00C14846" w:rsidP="00C14846">
            <w:r w:rsidRPr="00C14846">
              <w:t>#19 – Public Health Communication</w:t>
            </w:r>
          </w:p>
        </w:tc>
        <w:tc>
          <w:tcPr>
            <w:tcW w:w="0" w:type="auto"/>
            <w:hideMark/>
          </w:tcPr>
          <w:p w14:paraId="024782C5" w14:textId="77777777" w:rsidR="00C14846" w:rsidRPr="00C14846" w:rsidRDefault="00C14846" w:rsidP="00C14846">
            <w:r w:rsidRPr="00C14846">
              <w:t>Communicate audience-appropriate public health content, both in writing and through oral presentation</w:t>
            </w:r>
          </w:p>
        </w:tc>
      </w:tr>
    </w:tbl>
    <w:p w14:paraId="39288C11" w14:textId="77777777" w:rsidR="001B5EC2" w:rsidRDefault="001B5EC2" w:rsidP="00C14846"/>
    <w:sectPr w:rsidR="001B5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3FF6"/>
    <w:multiLevelType w:val="multilevel"/>
    <w:tmpl w:val="1324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254A2"/>
    <w:multiLevelType w:val="multilevel"/>
    <w:tmpl w:val="3B6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F6BF3"/>
    <w:multiLevelType w:val="hybridMultilevel"/>
    <w:tmpl w:val="1C34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4BB3"/>
    <w:multiLevelType w:val="multilevel"/>
    <w:tmpl w:val="A0D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A16DE"/>
    <w:multiLevelType w:val="multilevel"/>
    <w:tmpl w:val="FDF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B574A"/>
    <w:multiLevelType w:val="multilevel"/>
    <w:tmpl w:val="DD2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026427">
    <w:abstractNumId w:val="0"/>
  </w:num>
  <w:num w:numId="2" w16cid:durableId="730998879">
    <w:abstractNumId w:val="5"/>
  </w:num>
  <w:num w:numId="3" w16cid:durableId="2099600095">
    <w:abstractNumId w:val="1"/>
  </w:num>
  <w:num w:numId="4" w16cid:durableId="1391079073">
    <w:abstractNumId w:val="4"/>
  </w:num>
  <w:num w:numId="5" w16cid:durableId="1248005662">
    <w:abstractNumId w:val="3"/>
  </w:num>
  <w:num w:numId="6" w16cid:durableId="44041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46"/>
    <w:rsid w:val="001B5EC2"/>
    <w:rsid w:val="00336987"/>
    <w:rsid w:val="006745B4"/>
    <w:rsid w:val="00683778"/>
    <w:rsid w:val="00815D04"/>
    <w:rsid w:val="00875E6A"/>
    <w:rsid w:val="008E551D"/>
    <w:rsid w:val="00C14846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B0F02"/>
  <w15:chartTrackingRefBased/>
  <w15:docId w15:val="{E569329E-618D-4D8F-83F2-FD82AC19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8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8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8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8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smith@uch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2584</Characters>
  <Application>Microsoft Office Word</Application>
  <DocSecurity>0</DocSecurity>
  <Lines>80</Lines>
  <Paragraphs>46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Brown,Stacey</dc:creator>
  <cp:keywords/>
  <dc:description/>
  <cp:lastModifiedBy>Brown,Stacey</cp:lastModifiedBy>
  <cp:revision>3</cp:revision>
  <dcterms:created xsi:type="dcterms:W3CDTF">2025-07-15T17:24:00Z</dcterms:created>
  <dcterms:modified xsi:type="dcterms:W3CDTF">2025-07-29T13:31:00Z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baeaa8a3-d43f-44d0-b113-b652f851c602</vt:lpwstr>
  </property>
</Properties>
</file>